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A75A2" w14:textId="2F004F45" w:rsidR="002C5D24" w:rsidRPr="007234AB" w:rsidRDefault="002C5D24" w:rsidP="002C5D24">
      <w:pPr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</w:t>
      </w:r>
      <w:r>
        <w:rPr>
          <w:rFonts w:ascii="Garamond" w:hAnsi="Garamond" w:cs="Arial"/>
          <w:sz w:val="20"/>
          <w:szCs w:val="20"/>
        </w:rPr>
        <w:t xml:space="preserve"> </w:t>
      </w:r>
      <w:r w:rsidR="00AB0D55">
        <w:rPr>
          <w:rFonts w:ascii="Garamond" w:hAnsi="Garamond" w:cs="Arial"/>
          <w:sz w:val="20"/>
          <w:szCs w:val="20"/>
        </w:rPr>
        <w:t>6</w:t>
      </w:r>
      <w:r>
        <w:rPr>
          <w:rFonts w:ascii="Garamond" w:hAnsi="Garamond" w:cs="Arial"/>
          <w:sz w:val="20"/>
          <w:szCs w:val="20"/>
        </w:rPr>
        <w:t xml:space="preserve"> Návrh na plnenie kritéria</w:t>
      </w:r>
      <w:r w:rsidRPr="0033307F">
        <w:rPr>
          <w:rFonts w:ascii="Garamond" w:hAnsi="Garamond" w:cs="Arial"/>
          <w:sz w:val="20"/>
          <w:szCs w:val="20"/>
        </w:rPr>
        <w:t xml:space="preserve"> </w:t>
      </w:r>
    </w:p>
    <w:p w14:paraId="224FC61C" w14:textId="77777777" w:rsidR="002C5D24" w:rsidRDefault="002C5D24" w:rsidP="002C5D24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7A17587D" w14:textId="77777777" w:rsidR="002C5D24" w:rsidRDefault="002C5D24" w:rsidP="002C5D2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tbl>
      <w:tblPr>
        <w:tblW w:w="505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3"/>
        <w:gridCol w:w="1473"/>
        <w:gridCol w:w="1007"/>
        <w:gridCol w:w="1517"/>
        <w:gridCol w:w="70"/>
        <w:gridCol w:w="92"/>
      </w:tblGrid>
      <w:tr w:rsidR="002C5D24" w:rsidRPr="004630AC" w14:paraId="166F5EFB" w14:textId="77777777" w:rsidTr="007523F8">
        <w:trPr>
          <w:gridAfter w:val="1"/>
          <w:wAfter w:w="50" w:type="pct"/>
          <w:trHeight w:val="293"/>
        </w:trPr>
        <w:tc>
          <w:tcPr>
            <w:tcW w:w="495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494D8" w14:textId="77777777" w:rsidR="002C5D24" w:rsidRDefault="002C5D24" w:rsidP="00674F60">
            <w:pPr>
              <w:jc w:val="center"/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</w:pPr>
            <w:bookmarkStart w:id="0" w:name="_Toc468544050"/>
            <w:bookmarkStart w:id="1" w:name="_Toc13823706"/>
            <w:r w:rsidRPr="004630AC">
              <w:rPr>
                <w:rFonts w:ascii="Calibri" w:hAnsi="Calibri" w:cs="Calibri"/>
                <w:b/>
                <w:bCs/>
                <w:color w:val="FF0000"/>
                <w:sz w:val="26"/>
                <w:szCs w:val="26"/>
              </w:rPr>
              <w:t>Dotazník uchádzača - Návrh na plnenie kritéria</w:t>
            </w:r>
          </w:p>
          <w:p w14:paraId="3B2F08BF" w14:textId="54CA220F" w:rsidR="002C5D24" w:rsidRPr="004630AC" w:rsidRDefault="002C5D24" w:rsidP="00674F60">
            <w:pPr>
              <w:jc w:val="center"/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</w:pPr>
            <w:r w:rsidRPr="002B2A16">
              <w:rPr>
                <w:rFonts w:ascii="Calibri" w:hAnsi="Calibri" w:cs="Calibri"/>
                <w:b/>
                <w:bCs/>
                <w:color w:val="0070C0"/>
                <w:u w:val="single"/>
              </w:rPr>
              <w:t>DNS</w:t>
            </w:r>
            <w:r w:rsidRPr="002B2A16">
              <w:rPr>
                <w:rFonts w:ascii="Calibri" w:hAnsi="Calibri" w:cs="Calibri"/>
                <w:b/>
                <w:bCs/>
                <w:color w:val="0070C0"/>
              </w:rPr>
              <w:t xml:space="preserve">: </w:t>
            </w:r>
            <w:r>
              <w:rPr>
                <w:rFonts w:ascii="Calibri" w:hAnsi="Calibri" w:cs="Calibri"/>
                <w:b/>
                <w:bCs/>
                <w:color w:val="0070C0"/>
              </w:rPr>
              <w:t>„</w:t>
            </w:r>
            <w:r w:rsidR="00AB0D55">
              <w:rPr>
                <w:rFonts w:ascii="Calibri" w:hAnsi="Calibri" w:cs="Calibri"/>
                <w:b/>
                <w:bCs/>
                <w:color w:val="0070C0"/>
              </w:rPr>
              <w:t>Revízie, skúšky a prehliadky technických zariadení</w:t>
            </w:r>
            <w:r w:rsidRPr="002B2A16"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  <w:t>“</w:t>
            </w:r>
          </w:p>
        </w:tc>
      </w:tr>
      <w:tr w:rsidR="002C5D24" w:rsidRPr="004630AC" w14:paraId="6E154CB1" w14:textId="77777777" w:rsidTr="007523F8">
        <w:trPr>
          <w:gridAfter w:val="1"/>
          <w:wAfter w:w="50" w:type="pct"/>
          <w:trHeight w:val="420"/>
        </w:trPr>
        <w:tc>
          <w:tcPr>
            <w:tcW w:w="495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DD980" w14:textId="51134F27" w:rsidR="002C5D24" w:rsidRDefault="002C5D24" w:rsidP="00674F60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2B2A16">
              <w:rPr>
                <w:rFonts w:ascii="Calibri" w:hAnsi="Calibri" w:cs="Calibri"/>
                <w:b/>
                <w:bCs/>
                <w:u w:val="single"/>
              </w:rPr>
              <w:t>Predmet zákazky</w:t>
            </w:r>
            <w:r w:rsidRPr="002B2A16">
              <w:rPr>
                <w:rFonts w:ascii="Calibri" w:hAnsi="Calibri" w:cs="Calibri"/>
                <w:b/>
                <w:bCs/>
              </w:rPr>
              <w:t xml:space="preserve">: </w:t>
            </w:r>
            <w:r w:rsidR="006C74EF">
              <w:rPr>
                <w:rFonts w:ascii="Calibri" w:hAnsi="Calibri" w:cs="Calibri"/>
                <w:b/>
                <w:bCs/>
              </w:rPr>
              <w:t>Periodické ročné prehliadky a odborné skúšky pre elektrické výzbroje cestných vozidiel – elektrobusov MHD</w:t>
            </w:r>
            <w:r w:rsidR="001C50EE">
              <w:rPr>
                <w:rFonts w:ascii="Calibri" w:hAnsi="Calibri" w:cs="Calibri"/>
                <w:b/>
                <w:bCs/>
              </w:rPr>
              <w:t>_opakovaná</w:t>
            </w:r>
          </w:p>
          <w:p w14:paraId="499B839F" w14:textId="6E3D9100" w:rsidR="00E138D9" w:rsidRPr="002B2A16" w:rsidRDefault="00E138D9" w:rsidP="00674F60">
            <w:pPr>
              <w:jc w:val="center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2C5D24" w:rsidRPr="007E4A38" w14:paraId="3F4DF443" w14:textId="77777777" w:rsidTr="007523F8">
        <w:trPr>
          <w:trHeight w:val="87"/>
        </w:trPr>
        <w:tc>
          <w:tcPr>
            <w:tcW w:w="27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669E1" w14:textId="77777777" w:rsidR="002C5D24" w:rsidRPr="007E4A38" w:rsidRDefault="002C5D24" w:rsidP="00674F6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89AB5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3CD8C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14BC0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3E10F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5D24" w:rsidRPr="001D1154" w14:paraId="0E9DF60C" w14:textId="77777777" w:rsidTr="007523F8">
        <w:trPr>
          <w:gridAfter w:val="1"/>
          <w:wAfter w:w="50" w:type="pct"/>
          <w:trHeight w:val="300"/>
        </w:trPr>
        <w:tc>
          <w:tcPr>
            <w:tcW w:w="27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A072E7" w14:textId="77777777" w:rsidR="002C5D24" w:rsidRPr="001D1154" w:rsidRDefault="002C5D24" w:rsidP="00674F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Názov uchádzača:</w:t>
            </w:r>
          </w:p>
        </w:tc>
        <w:tc>
          <w:tcPr>
            <w:tcW w:w="2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64C31D" w14:textId="77777777" w:rsidR="002C5D24" w:rsidRPr="001D1154" w:rsidRDefault="002C5D24" w:rsidP="00674F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C5D24" w:rsidRPr="001D1154" w14:paraId="7DCD9628" w14:textId="77777777" w:rsidTr="007523F8">
        <w:trPr>
          <w:gridAfter w:val="1"/>
          <w:wAfter w:w="50" w:type="pct"/>
          <w:trHeight w:val="300"/>
        </w:trPr>
        <w:tc>
          <w:tcPr>
            <w:tcW w:w="27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F4DAE9" w14:textId="77777777" w:rsidR="002C5D24" w:rsidRPr="001D1154" w:rsidRDefault="002C5D24" w:rsidP="00674F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Sídlo uchádzača:</w:t>
            </w:r>
          </w:p>
        </w:tc>
        <w:tc>
          <w:tcPr>
            <w:tcW w:w="2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87F1175" w14:textId="77777777" w:rsidR="002C5D24" w:rsidRPr="001D1154" w:rsidRDefault="002C5D24" w:rsidP="00674F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C5D24" w:rsidRPr="007E4A38" w14:paraId="5916AD43" w14:textId="77777777" w:rsidTr="007523F8">
        <w:trPr>
          <w:trHeight w:val="77"/>
        </w:trPr>
        <w:tc>
          <w:tcPr>
            <w:tcW w:w="27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688DF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BDB518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D92AA4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45B603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46229" w14:textId="77777777" w:rsidR="002C5D24" w:rsidRPr="007E4A38" w:rsidRDefault="002C5D24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38D9" w:rsidRPr="007E4A38" w14:paraId="29DECF15" w14:textId="77777777" w:rsidTr="007523F8">
        <w:trPr>
          <w:trHeight w:val="77"/>
        </w:trPr>
        <w:tc>
          <w:tcPr>
            <w:tcW w:w="27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2673C7" w14:textId="77777777" w:rsidR="00E138D9" w:rsidRPr="007E4A38" w:rsidRDefault="00E138D9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934795A" w14:textId="77777777" w:rsidR="00E138D9" w:rsidRPr="007E4A38" w:rsidRDefault="00E138D9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20464A" w14:textId="77777777" w:rsidR="00E138D9" w:rsidRPr="007E4A38" w:rsidRDefault="00E138D9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35617F" w14:textId="77777777" w:rsidR="00E138D9" w:rsidRPr="007E4A38" w:rsidRDefault="00E138D9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EA0C18" w14:textId="77777777" w:rsidR="00E138D9" w:rsidRPr="007E4A38" w:rsidRDefault="00E138D9" w:rsidP="00674F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5D24" w:rsidRPr="007E4A38" w14:paraId="7592EED4" w14:textId="77777777" w:rsidTr="007523F8">
        <w:trPr>
          <w:gridAfter w:val="2"/>
          <w:wAfter w:w="88" w:type="pct"/>
          <w:trHeight w:val="780"/>
        </w:trPr>
        <w:tc>
          <w:tcPr>
            <w:tcW w:w="2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601D288" w14:textId="77777777" w:rsidR="002C5D24" w:rsidRPr="007E4A38" w:rsidRDefault="002C5D24" w:rsidP="00674F60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7E4A38">
              <w:rPr>
                <w:rFonts w:cs="Calibri"/>
                <w:b/>
                <w:bCs/>
                <w:color w:val="000000"/>
                <w:sz w:val="20"/>
                <w:szCs w:val="20"/>
              </w:rPr>
              <w:t>Položky predmetu zákazky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1EF69A87" w14:textId="77777777" w:rsidR="002C5D24" w:rsidRPr="007E4A38" w:rsidRDefault="002C5D24" w:rsidP="00674F60">
            <w:pPr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Celková cena v EUR bez DPH</w:t>
            </w:r>
          </w:p>
        </w:tc>
      </w:tr>
      <w:tr w:rsidR="002C5D24" w:rsidRPr="00CC4F9F" w14:paraId="7A35B777" w14:textId="77777777" w:rsidTr="007523F8">
        <w:trPr>
          <w:gridAfter w:val="2"/>
          <w:wAfter w:w="88" w:type="pct"/>
          <w:trHeight w:val="510"/>
        </w:trPr>
        <w:tc>
          <w:tcPr>
            <w:tcW w:w="27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274A" w14:textId="4BA61933" w:rsidR="002C5D24" w:rsidRPr="007523F8" w:rsidRDefault="002C5D24" w:rsidP="00674F60">
            <w:pPr>
              <w:rPr>
                <w:rFonts w:cs="Calibri"/>
                <w:b/>
                <w:bCs/>
                <w:color w:val="000000"/>
                <w:sz w:val="19"/>
                <w:szCs w:val="19"/>
              </w:rPr>
            </w:pPr>
            <w:r w:rsidRPr="007523F8">
              <w:rPr>
                <w:rFonts w:cs="Calibri"/>
                <w:b/>
                <w:bCs/>
                <w:sz w:val="20"/>
                <w:szCs w:val="20"/>
              </w:rPr>
              <w:t>Celková cena za predmet</w:t>
            </w:r>
            <w:r w:rsidRPr="00AB0D55">
              <w:rPr>
                <w:rFonts w:cs="Calibri"/>
                <w:b/>
                <w:bCs/>
                <w:sz w:val="20"/>
                <w:szCs w:val="20"/>
              </w:rPr>
              <w:t xml:space="preserve"> zákazky</w:t>
            </w:r>
            <w:r w:rsidRPr="00AB0D55">
              <w:rPr>
                <w:rFonts w:cs="Calibri"/>
                <w:sz w:val="20"/>
                <w:szCs w:val="20"/>
              </w:rPr>
              <w:t xml:space="preserve"> </w:t>
            </w:r>
            <w:r w:rsidR="007523F8" w:rsidRPr="00AB0D55">
              <w:rPr>
                <w:rFonts w:cs="Calibri"/>
                <w:sz w:val="20"/>
                <w:szCs w:val="20"/>
              </w:rPr>
              <w:t xml:space="preserve">                       </w:t>
            </w:r>
            <w:r w:rsidR="00AB0D55">
              <w:rPr>
                <w:rFonts w:cs="Calibri"/>
                <w:sz w:val="20"/>
                <w:szCs w:val="20"/>
              </w:rPr>
              <w:t xml:space="preserve">                    </w:t>
            </w:r>
            <w:r w:rsidRPr="00AB0D55">
              <w:rPr>
                <w:rFonts w:cs="Calibri"/>
                <w:sz w:val="20"/>
                <w:szCs w:val="20"/>
              </w:rPr>
              <w:t>(</w:t>
            </w:r>
            <w:r w:rsidR="00AB0D55" w:rsidRPr="00AB0D55">
              <w:rPr>
                <w:rFonts w:cs="Calibri"/>
                <w:sz w:val="20"/>
                <w:szCs w:val="20"/>
              </w:rPr>
              <w:t>v súlade s</w:t>
            </w:r>
            <w:r w:rsidR="00AB0D55">
              <w:rPr>
                <w:rFonts w:cs="Calibri"/>
                <w:sz w:val="20"/>
                <w:szCs w:val="20"/>
              </w:rPr>
              <w:t>o</w:t>
            </w:r>
            <w:r w:rsidR="00AB0D55" w:rsidRPr="00AB0D55">
              <w:rPr>
                <w:rFonts w:cs="Calibri"/>
                <w:sz w:val="20"/>
                <w:szCs w:val="20"/>
              </w:rPr>
              <w:t> </w:t>
            </w:r>
            <w:r w:rsidR="00AB0D55">
              <w:rPr>
                <w:rFonts w:cs="Calibri"/>
                <w:sz w:val="20"/>
                <w:szCs w:val="20"/>
              </w:rPr>
              <w:t>špecifikáciou</w:t>
            </w:r>
            <w:r w:rsidR="00AB0D55" w:rsidRPr="00AB0D55">
              <w:rPr>
                <w:rFonts w:cs="Calibri"/>
                <w:sz w:val="20"/>
                <w:szCs w:val="20"/>
              </w:rPr>
              <w:t xml:space="preserve"> predmetu zákazky</w:t>
            </w:r>
            <w:r w:rsidRPr="00AB0D55">
              <w:rPr>
                <w:rFonts w:cs="Calibri"/>
                <w:color w:val="000000"/>
                <w:sz w:val="19"/>
                <w:szCs w:val="19"/>
              </w:rPr>
              <w:t>)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8AD077D" w14:textId="77777777" w:rsidR="002C5D24" w:rsidRPr="007E4A38" w:rsidRDefault="002C5D24" w:rsidP="00674F6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2CC"/>
            <w:vAlign w:val="center"/>
            <w:hideMark/>
          </w:tcPr>
          <w:p w14:paraId="21053CCD" w14:textId="77777777" w:rsidR="002C5D24" w:rsidRPr="00C54B52" w:rsidRDefault="002C5D24" w:rsidP="00674F60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C54B52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  0,00 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60FA37A6" w14:textId="77777777" w:rsidR="002C5D24" w:rsidRPr="00CC4F9F" w:rsidRDefault="002C5D24" w:rsidP="00674F60">
            <w:pPr>
              <w:jc w:val="right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753F26A1" w14:textId="77777777" w:rsidR="00E138D9" w:rsidRDefault="00E138D9" w:rsidP="00C66ADB">
      <w:pPr>
        <w:spacing w:after="0"/>
        <w:rPr>
          <w:rFonts w:ascii="Garamond" w:hAnsi="Garamond"/>
          <w:sz w:val="20"/>
          <w:szCs w:val="20"/>
        </w:rPr>
      </w:pPr>
    </w:p>
    <w:p w14:paraId="0AACA1C9" w14:textId="4A6A90BB" w:rsidR="00C66ADB" w:rsidRDefault="00C66ADB" w:rsidP="00C66ADB">
      <w:pPr>
        <w:spacing w:after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Presná špecifikácia </w:t>
      </w:r>
      <w:r w:rsidR="00E138D9">
        <w:rPr>
          <w:rFonts w:ascii="Garamond" w:hAnsi="Garamond"/>
          <w:sz w:val="20"/>
          <w:szCs w:val="20"/>
        </w:rPr>
        <w:t>predmetu zákazky</w:t>
      </w:r>
      <w:r>
        <w:rPr>
          <w:rFonts w:ascii="Garamond" w:hAnsi="Garamond"/>
          <w:sz w:val="20"/>
          <w:szCs w:val="20"/>
        </w:rPr>
        <w:t xml:space="preserve"> v návrhu na plnenie kritérií, tvorí samostatná </w:t>
      </w:r>
    </w:p>
    <w:p w14:paraId="3C7B1BC8" w14:textId="4C62199A" w:rsidR="00C66ADB" w:rsidRPr="00C66ADB" w:rsidRDefault="006C74EF" w:rsidP="00C66ADB">
      <w:pPr>
        <w:spacing w:after="0" w:line="240" w:lineRule="auto"/>
        <w:rPr>
          <w:rFonts w:ascii="Garamond" w:hAnsi="Garamond" w:cs="Arial"/>
          <w:bCs/>
          <w:sz w:val="20"/>
          <w:szCs w:val="20"/>
        </w:rPr>
        <w:sectPr w:rsidR="00C66ADB" w:rsidRPr="00C66ADB" w:rsidSect="007523F8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 w:rsidRPr="006C74EF">
        <w:rPr>
          <w:rFonts w:ascii="Garamond" w:hAnsi="Garamond" w:cs="Arial"/>
          <w:bCs/>
          <w:sz w:val="20"/>
          <w:szCs w:val="20"/>
        </w:rPr>
        <w:t>Príloha č. 1_</w:t>
      </w:r>
      <w:r>
        <w:rPr>
          <w:rFonts w:ascii="Garamond" w:hAnsi="Garamond" w:cs="Arial"/>
          <w:bCs/>
          <w:sz w:val="20"/>
          <w:szCs w:val="20"/>
        </w:rPr>
        <w:t>Špecifikácia</w:t>
      </w:r>
      <w:r w:rsidRPr="006C74EF">
        <w:rPr>
          <w:rFonts w:ascii="Garamond" w:hAnsi="Garamond" w:cs="Arial"/>
          <w:bCs/>
          <w:sz w:val="20"/>
          <w:szCs w:val="20"/>
        </w:rPr>
        <w:t xml:space="preserve"> predmetu zákazky</w:t>
      </w:r>
    </w:p>
    <w:tbl>
      <w:tblPr>
        <w:tblW w:w="276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5"/>
      </w:tblGrid>
      <w:tr w:rsidR="00C66ADB" w:rsidRPr="001D1154" w14:paraId="502C16BA" w14:textId="77777777" w:rsidTr="005B265D">
        <w:trPr>
          <w:trHeight w:val="28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BE3B72" w14:textId="77777777" w:rsidR="00C66ADB" w:rsidRDefault="00C66ADB" w:rsidP="00674F6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9ABAF21" w14:textId="77777777" w:rsidR="00E138D9" w:rsidRDefault="00E138D9" w:rsidP="00674F6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B26BF56" w14:textId="1E87FC68" w:rsidR="00E138D9" w:rsidRPr="001D1154" w:rsidRDefault="00E138D9" w:rsidP="00674F6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bookmarkEnd w:id="0"/>
    <w:bookmarkEnd w:id="1"/>
    <w:p w14:paraId="44FF32FE" w14:textId="77777777" w:rsidR="005B265D" w:rsidRPr="005B265D" w:rsidRDefault="005B265D" w:rsidP="005B265D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color w:val="FF0000"/>
          <w:sz w:val="20"/>
          <w:szCs w:val="20"/>
          <w:u w:val="single"/>
          <w:lang w:eastAsia="sk-SK"/>
        </w:rPr>
      </w:pPr>
      <w:r w:rsidRPr="005B265D">
        <w:rPr>
          <w:rFonts w:ascii="Garamond" w:eastAsia="Times New Roman" w:hAnsi="Garamond" w:cs="Times New Roman"/>
          <w:b/>
          <w:bCs/>
          <w:color w:val="FF0000"/>
          <w:sz w:val="20"/>
          <w:szCs w:val="20"/>
          <w:u w:val="single"/>
          <w:lang w:eastAsia="sk-SK"/>
        </w:rPr>
        <w:t>Upozornenie:</w:t>
      </w:r>
    </w:p>
    <w:p w14:paraId="0D541085" w14:textId="77777777" w:rsidR="005B265D" w:rsidRPr="005B265D" w:rsidRDefault="005B265D" w:rsidP="005B265D">
      <w:pPr>
        <w:spacing w:after="0" w:line="240" w:lineRule="auto"/>
        <w:jc w:val="both"/>
        <w:rPr>
          <w:rFonts w:ascii="Garamond" w:eastAsia="Times New Roman" w:hAnsi="Garamond" w:cs="Times New Roman"/>
          <w:color w:val="FF0000"/>
          <w:sz w:val="20"/>
          <w:szCs w:val="20"/>
          <w:lang w:eastAsia="sk-SK"/>
        </w:rPr>
      </w:pPr>
      <w:r w:rsidRPr="005B265D">
        <w:rPr>
          <w:rFonts w:ascii="Garamond" w:eastAsia="Times New Roman" w:hAnsi="Garamond" w:cs="Times New Roman"/>
          <w:color w:val="FF0000"/>
          <w:sz w:val="20"/>
          <w:szCs w:val="20"/>
          <w:lang w:eastAsia="sk-SK"/>
        </w:rPr>
        <w:t>Uchádzač v Celkovej cene v EUR bez DPH za predmet zákazky zohľadní a započíta všetky náklady bez možnosti doúčtovania ďalších nákladov, ktoré mu vzniknú v súvislosti s dodaním predmetu zákazky.</w:t>
      </w:r>
    </w:p>
    <w:p w14:paraId="6A07DBE2" w14:textId="77777777" w:rsidR="005171D7" w:rsidRDefault="005171D7" w:rsidP="00DA6A6D"/>
    <w:p w14:paraId="746EE5EA" w14:textId="77777777" w:rsidR="005B265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0DE0E6F" w14:textId="17D8D4F8" w:rsidR="005B265D" w:rsidRPr="00B178F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Email adresa pre zaslanie objednávky: </w:t>
      </w:r>
      <w:r w:rsidRPr="00B178FD">
        <w:rPr>
          <w:rFonts w:ascii="Garamond" w:eastAsia="Times New Roman" w:hAnsi="Garamond" w:cs="Times New Roman"/>
          <w:color w:val="FF0000"/>
          <w:sz w:val="20"/>
          <w:szCs w:val="20"/>
          <w:lang w:eastAsia="sk-SK"/>
        </w:rPr>
        <w:t>doplní uchádzač</w:t>
      </w:r>
      <w:r w:rsidRPr="00B178FD">
        <w:rPr>
          <w:rFonts w:ascii="Garamond" w:eastAsia="Times New Roman" w:hAnsi="Garamond" w:cs="Times New Roman"/>
          <w:color w:val="FF0000"/>
          <w:sz w:val="20"/>
          <w:szCs w:val="20"/>
          <w:lang w:eastAsia="sk-SK"/>
        </w:rPr>
        <w:tab/>
      </w:r>
    </w:p>
    <w:p w14:paraId="21DC98FC" w14:textId="77777777" w:rsidR="005B265D" w:rsidRPr="00B178F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26E5BB2A" w14:textId="77777777" w:rsidR="005B265D" w:rsidRPr="00B178F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Dňa:  </w:t>
      </w:r>
      <w:r w:rsidRPr="00B178FD">
        <w:rPr>
          <w:rFonts w:ascii="Garamond" w:eastAsia="Times New Roman" w:hAnsi="Garamond" w:cs="Times New Roman"/>
          <w:color w:val="FF0000"/>
          <w:sz w:val="20"/>
          <w:szCs w:val="20"/>
          <w:lang w:eastAsia="sk-SK"/>
        </w:rPr>
        <w:t>doplní uchádzač</w:t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</w:p>
    <w:p w14:paraId="5649F5E6" w14:textId="77777777" w:rsidR="005B265D" w:rsidRPr="00B178F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</w:p>
    <w:p w14:paraId="6E6B68DF" w14:textId="77777777" w:rsidR="005B265D" w:rsidRPr="00B178F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>Spracoval</w:t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  <w:t xml:space="preserve">Meno a priezvisko: </w:t>
      </w:r>
      <w:r w:rsidRPr="00B178FD">
        <w:rPr>
          <w:rFonts w:ascii="Garamond" w:eastAsia="Times New Roman" w:hAnsi="Garamond" w:cs="Times New Roman"/>
          <w:color w:val="FF0000"/>
          <w:sz w:val="20"/>
          <w:szCs w:val="20"/>
          <w:lang w:eastAsia="sk-SK"/>
        </w:rPr>
        <w:t>doplní uchádzač</w:t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  <w:t>Podpis:</w:t>
      </w:r>
    </w:p>
    <w:p w14:paraId="29A31791" w14:textId="77777777" w:rsidR="005B265D" w:rsidRPr="00B178F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</w:p>
    <w:p w14:paraId="70CBE685" w14:textId="77777777" w:rsidR="005B265D" w:rsidRPr="00B178FD" w:rsidRDefault="005B265D" w:rsidP="005B265D">
      <w:pPr>
        <w:spacing w:after="0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>Schválil štatutár spoločnosti / splnomocnená osoba</w:t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  <w:t xml:space="preserve">Meno a priezvisko: </w:t>
      </w:r>
      <w:r w:rsidRPr="00B178FD">
        <w:rPr>
          <w:rFonts w:ascii="Garamond" w:eastAsia="Times New Roman" w:hAnsi="Garamond" w:cs="Times New Roman"/>
          <w:color w:val="FF0000"/>
          <w:sz w:val="20"/>
          <w:szCs w:val="20"/>
          <w:lang w:eastAsia="sk-SK"/>
        </w:rPr>
        <w:t xml:space="preserve">doplní uchádzač   </w:t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  <w:t>Podpis:</w:t>
      </w:r>
      <w:r w:rsidRPr="00B178FD">
        <w:rPr>
          <w:rFonts w:ascii="Garamond" w:eastAsia="Times New Roman" w:hAnsi="Garamond" w:cs="Times New Roman"/>
          <w:sz w:val="20"/>
          <w:szCs w:val="20"/>
          <w:lang w:eastAsia="sk-SK"/>
        </w:rPr>
        <w:tab/>
      </w:r>
    </w:p>
    <w:p w14:paraId="4520E5E4" w14:textId="77777777" w:rsidR="005B265D" w:rsidRDefault="005B265D" w:rsidP="00DA6A6D"/>
    <w:sectPr w:rsidR="005B265D" w:rsidSect="00C66ADB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24"/>
    <w:rsid w:val="001839E7"/>
    <w:rsid w:val="001C50EE"/>
    <w:rsid w:val="002C5D24"/>
    <w:rsid w:val="00344CF1"/>
    <w:rsid w:val="00431BAC"/>
    <w:rsid w:val="005171D7"/>
    <w:rsid w:val="00557898"/>
    <w:rsid w:val="005B265D"/>
    <w:rsid w:val="006C74EF"/>
    <w:rsid w:val="007523F8"/>
    <w:rsid w:val="00A07721"/>
    <w:rsid w:val="00A8145F"/>
    <w:rsid w:val="00AB0D55"/>
    <w:rsid w:val="00B34E79"/>
    <w:rsid w:val="00C66ADB"/>
    <w:rsid w:val="00D743B2"/>
    <w:rsid w:val="00DA6A6D"/>
    <w:rsid w:val="00E1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8B55"/>
  <w15:chartTrackingRefBased/>
  <w15:docId w15:val="{16B8C979-E5B6-4D06-A3B5-8A0A7E435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5D2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52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14FD7-6C52-4A65-9EDA-18D729379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8</cp:revision>
  <dcterms:created xsi:type="dcterms:W3CDTF">2024-09-06T12:14:00Z</dcterms:created>
  <dcterms:modified xsi:type="dcterms:W3CDTF">2025-09-08T16:35:00Z</dcterms:modified>
</cp:coreProperties>
</file>